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729" w:rsidRPr="00B54729" w:rsidRDefault="005C2EAC" w:rsidP="00B54729">
      <w:pPr>
        <w:jc w:val="center"/>
        <w:rPr>
          <w:b/>
          <w:sz w:val="24"/>
          <w:szCs w:val="24"/>
        </w:rPr>
      </w:pPr>
      <w:bookmarkStart w:id="0" w:name="_GoBack"/>
      <w:bookmarkEnd w:id="0"/>
      <w:r w:rsidRPr="00B54729">
        <w:rPr>
          <w:b/>
          <w:sz w:val="24"/>
          <w:szCs w:val="24"/>
        </w:rPr>
        <w:t xml:space="preserve">INGATE </w:t>
      </w:r>
      <w:r w:rsidR="00B54729" w:rsidRPr="00B54729">
        <w:rPr>
          <w:b/>
          <w:sz w:val="24"/>
          <w:szCs w:val="24"/>
        </w:rPr>
        <w:t>SYSTEMS AB</w:t>
      </w:r>
    </w:p>
    <w:p w:rsidR="005C2EAC" w:rsidRPr="00B54729" w:rsidRDefault="005C2EAC" w:rsidP="00B54729">
      <w:pPr>
        <w:jc w:val="center"/>
        <w:rPr>
          <w:b/>
          <w:sz w:val="24"/>
          <w:szCs w:val="24"/>
        </w:rPr>
      </w:pPr>
      <w:r w:rsidRPr="00B54729">
        <w:rPr>
          <w:b/>
          <w:sz w:val="24"/>
          <w:szCs w:val="24"/>
        </w:rPr>
        <w:t>END USER LIMITED WARRANTY AND SOFTWARE LICENSE AGREEMENT</w:t>
      </w:r>
    </w:p>
    <w:p w:rsidR="005C2EAC" w:rsidRDefault="005C2EAC" w:rsidP="005C2EAC">
      <w:r>
        <w:t>BY ENTERING INTO A BINDING AGREEMENT FOR THE PURCHASE, LEASE, HIRE OR OTHER USE OF AN INGATE PRODUCT SPECIFIED IN SUCH AGREEMENT, AND WHERE THIS END USER LIMITED WARRANTY AND SOFTWARE LICENSE AGREEMENT IS EITHER ATTACHED TO SUCH AGREEMENT OR TO ORDER CONFIRMATION OR SIMILAR DOCUMENT SENT TO YOU ON OR BEFORE DELIVERY, YOU HAVE AGREED TO THE TERMS OF THIS LICENSE AGREEMENT (NO LATER THAN) UPON ACCEPTING DELIVERY AND INSTALLING THE PRODUCT.</w:t>
      </w:r>
    </w:p>
    <w:p w:rsidR="005C2EAC" w:rsidRDefault="005C2EAC" w:rsidP="005C2EAC">
      <w:r>
        <w:t>LIMITED WARRANTY INFORMATION</w:t>
      </w:r>
    </w:p>
    <w:p w:rsidR="005C2EAC" w:rsidRDefault="005C2EAC" w:rsidP="005C2EAC">
      <w:r>
        <w:t>Hardware: Ingate Systems AB, Rissneleden 45, SE-174 44 Sundbyberg, Sweden (“INGATE”) warrants to the original purchaser as end user (“Customer”) that the enclosed INGATE hardware will be free from material defects in material and workmanship under normal and intended use and service for a period of one (1) year (365 days) after the date of original shipment from INGATE or its authorized reseller. Customer’s exclusive remedy and the sole and entire liability of INGATE and its suppliers with respect to this limited warranty shall be, at INGATE’s or its service center’s sole option and discretion, (1) shipment of a replacement for the defective hardware, at INGATE’s expense, subject to Customer’s return of the defective hardware at Cutomer's expense, or (2) repair of the defective hardware, at INGATE’s expense, upon Customer’s return of the defective hardware, or (3) if INGATE determines that neither of the foregoing is commercially reasonable, refund of the purchase price paid by Customer for the defective hardware upon Customer’s return of the defective hardware. The foregoing warranty shall not apply to defects caused by (a) any modifications to the hardware other than by INGATE, (b) any use of the hardware in a manner for which it was not designed, or (c) use of the hardware with any software, hardware or third party equipment not furnished by INGATE. Products or parts used in hardware replacement or repair may be new or equivalent to new. All products and parts returned to INGATE become the property of INGATE.</w:t>
      </w:r>
    </w:p>
    <w:p w:rsidR="005C2EAC" w:rsidRDefault="005C2EAC" w:rsidP="005C2EAC">
      <w:r>
        <w:t xml:space="preserve">Software: INGATE warrants to Customer that the INGATE software enclosed or embedded in hardware will perform in substantial conformance to applicable INGATE published program specifications for a period of one (1) year (365 days) after the date of original shipment from INGATE or its authorized reseller. INGATE warrants to Customer that any supplied media (other than supplied hardware) containing software will be free from material defect during the one-year warranty period. Customer’s exclusive remedy and the sole and entire liability of INGATE and its suppliers with respect to this limited warranty shall be, at INGATE’s or its service center’s sole option and discretion, (1) bringing the defective software into material compliance with its specifications or replacement of the defective media, as applicable, at INGATE's expense, or (2) refund of the purchase price paid by Customer for the defective software. The foregoing warranty shall not apply to non-conformance, errors or defects caused by (a) any modifications to the software other than by INGATE, (b) any use of the software in a manner for which it was not designed, or (c) use of the software with any software, hardware or third party equipment not furnished by INGATE. INGATE makes no warranty or representation that the </w:t>
      </w:r>
      <w:r>
        <w:lastRenderedPageBreak/>
        <w:t>software will meet Customer’s requirements or will work in combination with any hardware or applications software products provided by third parties, or that the operations of the software will be uninterrupted or error free, or that all defects in the software will be corrected. Software updates, if any, will be provided at the sole discretion of INGATE. It is acknowledged that software in general is not error-free and the Customer agrees that the existence of such minor errors does not mean the software does not perform in substantial conformance to the applicable program specification. It is explicitly acknowledged, for the avoidance of doubt, that no firewalls are 100 per cent secure and INGATE assumes no liability under this Agreement for any damage suffered because of encroachments by unauthorized parties.</w:t>
      </w:r>
    </w:p>
    <w:p w:rsidR="005C2EAC" w:rsidRDefault="005C2EAC" w:rsidP="005C2EAC">
      <w:r>
        <w:t>THE ENCLOSED INGATE PRODUCT MAY INCLUDE OR BE BUNDLED WITH THIRD PARTY SOFTWARE. THIS INGATE WARRANTY DOES NOT APPLY TO SUCH THIRD PARTY SOFTWARE. FOR THE APPLICABLE WARRANTY, IF ANY, PLEASE REFER TO THE END USER LICENSE AGREEMENT GOVERNING THE USE OF SUCH SOFTWARE OR THE ACCOMPANYING DOCUMENTATION RELATING TO SUCH SOFTWARE.</w:t>
      </w:r>
    </w:p>
    <w:p w:rsidR="005C2EAC" w:rsidRDefault="005C2EAC" w:rsidP="005C2EAC">
      <w:r>
        <w:t>Additional disclaimers and limitations:</w:t>
      </w:r>
    </w:p>
    <w:p w:rsidR="005C2EAC" w:rsidRDefault="005C2EAC" w:rsidP="005C2EAC">
      <w:r>
        <w:t>THIS WARRANTY IS GIVEN IN LIEU OF ALL OTHER WARRANTIES. INGATE EXPRESSLY DISCLAIMS ALL OTHER WARRANTIES OF ANY KIND, EXPRESS OR IMPLIED, TO THE FULLEST EXTENT PERMITTED BY LAW, INCLUDING BUT NOT LIMITED TO THE IMPLIED WARRANTIES OF MERCHANTABILITY, FITNESS FOR A PARTICULAR PURPOSE AND NON-INFRINGEMENT. FURTHERMORE, AS ANY DATA OR VOICE SWITCHING OR TRANSPORT CARRIER INVOLVED IN THE USE OF THE ENCLOSED INGATE PRODUCT IS NOT CONTROLLED BY INGATE, NO WARRANTY OR REPRESENTATION IS MADE WITH RESPECT TO COVERAGE, AVAILABILITY OR GRADE OF SERVICE PROVIDED BY DATA OR VOICE TRANSPORT CARRIERS.</w:t>
      </w:r>
    </w:p>
    <w:p w:rsidR="005C2EAC" w:rsidRDefault="005C2EAC" w:rsidP="005C2EAC">
      <w:r>
        <w:t>IN NO EVENT SHALL INGATE BE LIABLE FOR DAMAGES IN EXCESS OF THE PURCHASE PRICE OF THE APPLICABLE INGATE PRODUCT, REGARDLESS OF THEORY OF LIABILITY, INCLUDING CONTRACT, TORT (INCLUDING NEGLIGENCE), STRICT LIABILITY OR ANY OTHER LEGAL THEORY. IN NO EVENT SHALL INGATE BE LIABLE FOR ANY LOSS OF DATA, LOSS OF USE, LOSS OF TIME, INCONVENIENCE, COMMERCIAL LOSS, LOST PROFITS OR SAVINGS OR ANY OTHER INDIRECT, INCIDENTAL, SPECIAL, CONSEQUENTIAL, PUNITIVE OR TORT DAMAGES OF ANY NATURE OR KIND WHATSOEVER ARISING FROM OR IN CONNECTION WITH THE USE, PERFORMANCE OR INABILITY TO USE ANY INGATE PRODUCTS, HOWEVER CAUSED AND REGARDLESS OF THEORY OF LIABILITY, TO THE MAXIMUM EXTENT PERMITTED BY LAW. THE FOREGOING LIMITATIONS WILL APPLY EVEN IF INGATE HAS BEEN ADVISED OR IS AWARE OF THE POSSIBILITY OF SUCH DAMAGES AND NOTWITHSTANDING THE FAILURE OF THE ESSENTIAL PURPOSE OF ANY LIMITED REMEDY.</w:t>
      </w:r>
    </w:p>
    <w:p w:rsidR="005C2EAC" w:rsidRDefault="005C2EAC" w:rsidP="005C2EAC">
      <w:r>
        <w:t xml:space="preserve">Obtaining Warranty Service: Customer must contact an INGATE Technical Support or Authorized Customer Service Center within the applicable warranty period to obtain warranty service assistance and authorization. Dated proof of original shipment from INGATE or its authorized reseller will be required. INGATE is not responsible for Customer products or parts received without a warranty service authorization. Customer must obtain a Return Material Authorization Number from the INGATE Technical Support or Authorized Customer Service Center to return defective material for warranty </w:t>
      </w:r>
      <w:r>
        <w:lastRenderedPageBreak/>
        <w:t>service authorization. Products or parts shipped by Customer to INGATE must be sent freight and insurance prepaid and packaged appropriately, preferably in original packing material provided by INGATE. All shipments should be sent by a method that provides for tracking of the package. If an advance replacement is provided and Customer fails to return the original product or part to INGATE within ten (10) business days from the date of the advance replacement shipment, Customer will be liable to INGATE for the then-current published price of such product or part plus shipping and handling charges. The repair and replacement process for products or parts will vary depending on Customer’s location.</w:t>
      </w:r>
    </w:p>
    <w:p w:rsidR="005C2EAC" w:rsidRDefault="005C2EAC" w:rsidP="005C2EAC">
      <w:r>
        <w:t>END USER SOFTWARE LICENSE AGREEMENT</w:t>
      </w:r>
    </w:p>
    <w:p w:rsidR="005C2EAC" w:rsidRDefault="005C2EAC" w:rsidP="005C2EAC">
      <w:r>
        <w:t>License: Subject to the terms and restrictions set forth in this License Agreement, INGATE grants Customer a personal, nontransferable, nonexclusive and non-sub licensable right to use the enclosed or embedded software program(s) and documentation (the “Software”) only for Customer’s internal business purposes and not for any further resale, re-license or other use by third parties. Customer is not permitted to assign, transfer, lease, rent, distribute, sublicense or engage in any time-sharing of the Software. Except as expressly provided herein, this License Agreement does not grant Customer any rights to patents, copyrights, trade secrets, trademarks, or any other rights in respect to the Software.</w:t>
      </w:r>
    </w:p>
    <w:p w:rsidR="005C2EAC" w:rsidRDefault="005C2EAC" w:rsidP="005C2EAC">
      <w:r>
        <w:t>The Software is licensed to be used only on hardware products designated by INGATE. Unless otherwise agreed in writing Customer may use such software only on one (1) hardware product. The Software may be copied only as essential for backup or archive purposes in support of Customer’s use of the Software as permitted hereunder. No proprietary, copyright, confidentiality or other notices or legends appearing on the Software may be removed and all such notices and legends must be reproduced and included on any copies of the Software that Customer make.</w:t>
      </w:r>
    </w:p>
    <w:p w:rsidR="005C2EAC" w:rsidRDefault="005C2EAC" w:rsidP="005C2EAC">
      <w:r>
        <w:t>Except as expressly set forth above, no licenses of any kind are granted hereunder, whether by implication, estoppel, course of conduct or otherwise.</w:t>
      </w:r>
    </w:p>
    <w:p w:rsidR="005C2EAC" w:rsidRDefault="005C2EAC" w:rsidP="005C2EAC">
      <w:r>
        <w:t>Annual SW Subscription.</w:t>
      </w:r>
    </w:p>
    <w:p w:rsidR="005C2EAC" w:rsidRDefault="005C2EAC" w:rsidP="005C2EAC">
      <w:r>
        <w:t>Purchase of the Ingate software, enclosed or embedded in hardware, will implicate the entering of an annual SW Subscription agreement, automatically renewed annually, if not terminated by giving Ingate at least thirty days prior notice of its intent to do so.</w:t>
      </w:r>
    </w:p>
    <w:p w:rsidR="005C2EAC" w:rsidRDefault="005C2EAC" w:rsidP="005C2EAC">
      <w:r>
        <w:t>No Assignment; No Reverse Engineering: Customer may not transfer or assign the Software or Customer’s rights under this License Agreement. Modification, reverse engineering, reverse compiling, reverse assembly, decompiling, disassembly, or other attempts to derive source code, the underlying ideas, algorithms, structure or organization of the Software is expressly prohibited. Customer may not create any derivative work of the Software.</w:t>
      </w:r>
    </w:p>
    <w:p w:rsidR="005C2EAC" w:rsidRDefault="005C2EAC" w:rsidP="005C2EAC">
      <w:r>
        <w:t xml:space="preserve">Export Restrictions: Customer agrees not to export or re-export the Software or accompanying documentation (or any copies thereof) or any products utilizing the Software or such documentation in violation of any applicable laws or regulations of the United States or the country in which Customer </w:t>
      </w:r>
      <w:r>
        <w:lastRenderedPageBreak/>
        <w:t>obtained them. The Software covered by this agreement may contain software that cannot be exported outside of the U.S. or Canada. Customer agrees not to export or re-export, either physically or electronically, the Software or accompanying documentation without obtaining written authorization from the U.S. Department of Commerce.</w:t>
      </w:r>
    </w:p>
    <w:p w:rsidR="005C2EAC" w:rsidRDefault="005C2EAC" w:rsidP="005C2EAC">
      <w:r>
        <w:t>Trade Secrets; Title: Customer acknowledges and agrees that the Software and the structure, sequence and organization of the Software are valuable trade secrets of INGATE and its licensors and that the Software contains confidential and proprietary information. Customer agrees to use at least the same care and precaution in protecting such trade secrets and confidential and proprietary information as Customer uses to protect Customer’s own trade secrets and confidential and proprietary information, and in no event less than reasonable care. Customer further acknowledges and agrees that ownership of, and title to, the Software and all subsequent copies thereof regardless of the form or media are held by INGATE and its licensors. INGATE and its licensors reserve and retain all right, title and interest in all intellectual property rights embodied in and to the Software.</w:t>
      </w:r>
    </w:p>
    <w:p w:rsidR="005C2EAC" w:rsidRDefault="005C2EAC" w:rsidP="005C2EAC">
      <w:r>
        <w:t>United States Government Legend: Use, reproduction, modification or disclosure of the Software, or any part thereof, including technical data, is restricted in accordance with FAR 12.212 for civilian agencies and DFARS 227.7202 for military agencies. The Software is commercial in nature and developed solely at private expense. The Software is delivered as “Commercial Computer Software” as defined in DFARS 252.227-7014 (June 1995) or as a commercial item as defined in FAR 2.101(a) and as such is provided with only such rights as are provided in this License Agreement, which is INGATE’s standard commercial license for the Software. Technical data is provided with limited rights only as provided in DFAR 252.227-7015 (Nov. 1995) or FAR 52.227-14 (June 1987), whichever is applicable.</w:t>
      </w:r>
    </w:p>
    <w:p w:rsidR="005C2EAC" w:rsidRDefault="005C2EAC" w:rsidP="005C2EAC">
      <w:r>
        <w:t>Term and Termination: This License Agreement is effective until terminated. Customer may terminate it at anytime by destroying the Software and documentation together with all copies and merged portions in any form. It will also terminate immediately if Customer fails to comply with any term or condition of this License Agreement inclusive of failing to pay the annual Software License Fee. Upon such termination Customer agree to destroy the Software and documentation, together with all copies and merged portions in any form.</w:t>
      </w:r>
    </w:p>
    <w:p w:rsidR="005C2EAC" w:rsidRDefault="005C2EAC" w:rsidP="005C2EAC">
      <w:r>
        <w:t>Governing Law: This License Agreement shall be governed by the laws of Sweden, excluding its conflicts of laws principles.</w:t>
      </w:r>
    </w:p>
    <w:p w:rsidR="005C2EAC" w:rsidRDefault="005C2EAC" w:rsidP="005C2EAC">
      <w:r>
        <w:t>Severability: In the event any provision of this License Agreement is found to be invalid, illegal or unenforceable, the validity, legality, and enforceability of any of the remaining provisions shall not in any way be affected or impaired and a valid, legal and enforceable provision of similar intent and economic impact shall be substituted therefore.</w:t>
      </w:r>
    </w:p>
    <w:p w:rsidR="005C2EAC" w:rsidRDefault="005C2EAC" w:rsidP="005C2EAC">
      <w:r>
        <w:t>Additional Support information is made available by calling, writing or visiting INGATE at:</w:t>
      </w:r>
    </w:p>
    <w:p w:rsidR="005C2EAC" w:rsidRDefault="005C2EAC" w:rsidP="005C2EAC">
      <w:r>
        <w:t>Website: www.ingate.com</w:t>
      </w:r>
    </w:p>
    <w:p w:rsidR="005C2EAC" w:rsidRDefault="005C2EAC" w:rsidP="005C2EAC">
      <w:r>
        <w:t>Tel: +46 8 6007750</w:t>
      </w:r>
    </w:p>
    <w:p w:rsidR="005C2EAC" w:rsidRDefault="005C2EAC" w:rsidP="005C2EAC">
      <w:r>
        <w:lastRenderedPageBreak/>
        <w:t>Fax: +46 8 6007751</w:t>
      </w:r>
    </w:p>
    <w:p w:rsidR="001250B6" w:rsidRDefault="005C2EAC" w:rsidP="005C2EAC">
      <w:r>
        <w:t>© 2012 INGATE SYSTEMS All rights reserved.</w:t>
      </w:r>
    </w:p>
    <w:sectPr w:rsidR="001250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CBE" w:rsidRDefault="001F3CBE" w:rsidP="00B54729">
      <w:pPr>
        <w:spacing w:after="0" w:line="240" w:lineRule="auto"/>
      </w:pPr>
      <w:r>
        <w:separator/>
      </w:r>
    </w:p>
  </w:endnote>
  <w:endnote w:type="continuationSeparator" w:id="0">
    <w:p w:rsidR="001F3CBE" w:rsidRDefault="001F3CBE" w:rsidP="00B5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729" w:rsidRDefault="00B54729" w:rsidP="00B54729">
    <w:pPr>
      <w:spacing w:after="0" w:line="240" w:lineRule="auto"/>
      <w:jc w:val="center"/>
      <w:rPr>
        <w:rFonts w:ascii="Times New Roman" w:hAnsi="Times New Roman" w:cs="Times New Roman"/>
        <w:b/>
        <w:sz w:val="18"/>
        <w:szCs w:val="18"/>
      </w:rPr>
    </w:pPr>
    <w:r w:rsidRPr="00B54729">
      <w:rPr>
        <w:rFonts w:ascii="Times New Roman" w:hAnsi="Times New Roman" w:cs="Times New Roman"/>
        <w:sz w:val="18"/>
        <w:szCs w:val="18"/>
      </w:rPr>
      <w:t xml:space="preserve">Page </w:t>
    </w:r>
    <w:r w:rsidRPr="00B54729">
      <w:rPr>
        <w:rFonts w:ascii="Times New Roman" w:hAnsi="Times New Roman" w:cs="Times New Roman"/>
        <w:b/>
        <w:sz w:val="18"/>
        <w:szCs w:val="18"/>
      </w:rPr>
      <w:fldChar w:fldCharType="begin"/>
    </w:r>
    <w:r w:rsidRPr="00B54729">
      <w:rPr>
        <w:rFonts w:ascii="Times New Roman" w:hAnsi="Times New Roman" w:cs="Times New Roman"/>
        <w:b/>
        <w:sz w:val="18"/>
        <w:szCs w:val="18"/>
      </w:rPr>
      <w:instrText xml:space="preserve"> PAGE  \* Arabic  \* MERGEFORMAT </w:instrText>
    </w:r>
    <w:r w:rsidRPr="00B54729">
      <w:rPr>
        <w:rFonts w:ascii="Times New Roman" w:hAnsi="Times New Roman" w:cs="Times New Roman"/>
        <w:b/>
        <w:sz w:val="18"/>
        <w:szCs w:val="18"/>
      </w:rPr>
      <w:fldChar w:fldCharType="separate"/>
    </w:r>
    <w:r w:rsidR="00822096">
      <w:rPr>
        <w:rFonts w:ascii="Times New Roman" w:hAnsi="Times New Roman" w:cs="Times New Roman"/>
        <w:b/>
        <w:noProof/>
        <w:sz w:val="18"/>
        <w:szCs w:val="18"/>
      </w:rPr>
      <w:t>2</w:t>
    </w:r>
    <w:r w:rsidRPr="00B54729">
      <w:rPr>
        <w:rFonts w:ascii="Times New Roman" w:hAnsi="Times New Roman" w:cs="Times New Roman"/>
        <w:b/>
        <w:sz w:val="18"/>
        <w:szCs w:val="18"/>
      </w:rPr>
      <w:fldChar w:fldCharType="end"/>
    </w:r>
    <w:r w:rsidRPr="00B54729">
      <w:rPr>
        <w:rFonts w:ascii="Times New Roman" w:hAnsi="Times New Roman" w:cs="Times New Roman"/>
        <w:sz w:val="18"/>
        <w:szCs w:val="18"/>
      </w:rPr>
      <w:t xml:space="preserve"> of </w:t>
    </w:r>
    <w:r w:rsidRPr="00B54729">
      <w:rPr>
        <w:rFonts w:ascii="Times New Roman" w:hAnsi="Times New Roman" w:cs="Times New Roman"/>
        <w:b/>
        <w:sz w:val="18"/>
        <w:szCs w:val="18"/>
      </w:rPr>
      <w:fldChar w:fldCharType="begin"/>
    </w:r>
    <w:r w:rsidRPr="00B54729">
      <w:rPr>
        <w:rFonts w:ascii="Times New Roman" w:hAnsi="Times New Roman" w:cs="Times New Roman"/>
        <w:b/>
        <w:sz w:val="18"/>
        <w:szCs w:val="18"/>
      </w:rPr>
      <w:instrText xml:space="preserve"> NUMPAGES  \* Arabic  \* MERGEFORMAT </w:instrText>
    </w:r>
    <w:r w:rsidRPr="00B54729">
      <w:rPr>
        <w:rFonts w:ascii="Times New Roman" w:hAnsi="Times New Roman" w:cs="Times New Roman"/>
        <w:b/>
        <w:sz w:val="18"/>
        <w:szCs w:val="18"/>
      </w:rPr>
      <w:fldChar w:fldCharType="separate"/>
    </w:r>
    <w:r w:rsidR="00822096">
      <w:rPr>
        <w:rFonts w:ascii="Times New Roman" w:hAnsi="Times New Roman" w:cs="Times New Roman"/>
        <w:b/>
        <w:noProof/>
        <w:sz w:val="18"/>
        <w:szCs w:val="18"/>
      </w:rPr>
      <w:t>5</w:t>
    </w:r>
    <w:r w:rsidRPr="00B54729">
      <w:rPr>
        <w:rFonts w:ascii="Times New Roman" w:hAnsi="Times New Roman" w:cs="Times New Roman"/>
        <w:b/>
        <w:sz w:val="18"/>
        <w:szCs w:val="18"/>
      </w:rPr>
      <w:fldChar w:fldCharType="end"/>
    </w:r>
  </w:p>
  <w:p w:rsidR="00B54729" w:rsidRDefault="00B54729" w:rsidP="00B54729">
    <w:pPr>
      <w:spacing w:after="0" w:line="240" w:lineRule="auto"/>
      <w:jc w:val="center"/>
      <w:rPr>
        <w:rFonts w:ascii="Times New Roman" w:hAnsi="Times New Roman" w:cs="Times New Roman"/>
        <w:sz w:val="18"/>
        <w:szCs w:val="18"/>
      </w:rPr>
    </w:pPr>
  </w:p>
  <w:p w:rsidR="00B54729" w:rsidRDefault="00B54729" w:rsidP="00B54729">
    <w:pPr>
      <w:spacing w:after="0" w:line="240" w:lineRule="auto"/>
      <w:jc w:val="right"/>
      <w:rPr>
        <w:rFonts w:ascii="Times New Roman" w:hAnsi="Times New Roman" w:cs="Times New Roman"/>
        <w:sz w:val="18"/>
        <w:szCs w:val="18"/>
      </w:rPr>
    </w:pPr>
    <w:r w:rsidRPr="00B54729">
      <w:rPr>
        <w:rFonts w:ascii="Times New Roman" w:hAnsi="Times New Roman" w:cs="Times New Roman"/>
        <w:sz w:val="18"/>
        <w:szCs w:val="18"/>
      </w:rPr>
      <w:t>INGATE SYSTEMS AB</w:t>
    </w:r>
    <w:r>
      <w:rPr>
        <w:rFonts w:ascii="Times New Roman" w:hAnsi="Times New Roman" w:cs="Times New Roman"/>
        <w:sz w:val="18"/>
        <w:szCs w:val="18"/>
      </w:rPr>
      <w:t xml:space="preserve">, </w:t>
    </w:r>
    <w:r w:rsidRPr="00B54729">
      <w:rPr>
        <w:rFonts w:ascii="Times New Roman" w:hAnsi="Times New Roman" w:cs="Times New Roman"/>
        <w:sz w:val="18"/>
        <w:szCs w:val="18"/>
      </w:rPr>
      <w:t>END USER LIMITED WARRANTY AND SOFTWARE LICENSE AGREEMENT</w:t>
    </w:r>
  </w:p>
  <w:p w:rsidR="00B54729" w:rsidRPr="00B54729" w:rsidRDefault="00B54729" w:rsidP="00B54729">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As of: 01/2012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CBE" w:rsidRDefault="001F3CBE" w:rsidP="00B54729">
      <w:pPr>
        <w:spacing w:after="0" w:line="240" w:lineRule="auto"/>
      </w:pPr>
      <w:r>
        <w:separator/>
      </w:r>
    </w:p>
  </w:footnote>
  <w:footnote w:type="continuationSeparator" w:id="0">
    <w:p w:rsidR="001F3CBE" w:rsidRDefault="001F3CBE" w:rsidP="00B547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AC"/>
    <w:rsid w:val="001250B6"/>
    <w:rsid w:val="001F3CBE"/>
    <w:rsid w:val="005C2EAC"/>
    <w:rsid w:val="00822096"/>
    <w:rsid w:val="00B54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29"/>
  </w:style>
  <w:style w:type="paragraph" w:styleId="Footer">
    <w:name w:val="footer"/>
    <w:basedOn w:val="Normal"/>
    <w:link w:val="FooterChar"/>
    <w:uiPriority w:val="99"/>
    <w:unhideWhenUsed/>
    <w:rsid w:val="00B54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2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29"/>
  </w:style>
  <w:style w:type="paragraph" w:styleId="Footer">
    <w:name w:val="footer"/>
    <w:basedOn w:val="Normal"/>
    <w:link w:val="FooterChar"/>
    <w:uiPriority w:val="99"/>
    <w:unhideWhenUsed/>
    <w:rsid w:val="00B54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1943</Words>
  <Characters>11077</Characters>
  <Application>Microsoft Macintosh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jolson</dc:creator>
  <cp:lastModifiedBy>Derek Smith</cp:lastModifiedBy>
  <cp:revision>2</cp:revision>
  <dcterms:created xsi:type="dcterms:W3CDTF">2015-11-13T19:52:00Z</dcterms:created>
  <dcterms:modified xsi:type="dcterms:W3CDTF">2015-11-13T19:52:00Z</dcterms:modified>
</cp:coreProperties>
</file>